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52EA" w14:textId="4C41607A" w:rsidR="00AA557D" w:rsidRDefault="00696204" w:rsidP="00AA557D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国</w:t>
      </w:r>
      <w:r w:rsidR="00AA557D">
        <w:rPr>
          <w:rFonts w:ascii="仿宋" w:eastAsia="仿宋" w:hAnsi="仿宋" w:hint="eastAsia"/>
          <w:b/>
          <w:sz w:val="28"/>
          <w:szCs w:val="32"/>
        </w:rPr>
        <w:t>政2</w:t>
      </w:r>
      <w:r w:rsidR="00AA557D">
        <w:rPr>
          <w:rFonts w:ascii="仿宋" w:eastAsia="仿宋" w:hAnsi="仿宋"/>
          <w:b/>
          <w:sz w:val="28"/>
          <w:szCs w:val="32"/>
        </w:rPr>
        <w:t>101</w:t>
      </w:r>
      <w:r w:rsidR="00AA557D">
        <w:rPr>
          <w:rFonts w:ascii="仿宋" w:eastAsia="仿宋" w:hAnsi="仿宋" w:hint="eastAsia"/>
          <w:b/>
          <w:sz w:val="28"/>
          <w:szCs w:val="32"/>
        </w:rPr>
        <w:t>班（何李）：</w:t>
      </w:r>
      <w:r w:rsidR="00AA557D" w:rsidRPr="0015548F">
        <w:rPr>
          <w:rFonts w:ascii="仿宋" w:eastAsia="仿宋" w:hAnsi="仿宋" w:hint="eastAsia"/>
          <w:bCs/>
          <w:sz w:val="28"/>
          <w:szCs w:val="32"/>
        </w:rPr>
        <w:t>亚里士多德《政治学》、柏拉图《理想国》、马基雅维利《君主论》、卢梭《社会契约论》、汉密尔顿等《联邦党人文集》、恩格斯《家庭、私有制和国家的起源》、亨廷顿《旧制度与大革命》、密尔《论自由》、杜鲁门《政治过程：政治利益与公共舆论》、萨托利《政党与政党体制》、孔飞力《叫魂》、黄仁宇《万历十五年》、钱穆《中国历代政治得失》、费孝通《乡土中国》、贾雷德 戴蒙德《枪炮、病菌与钢铁》</w:t>
      </w:r>
    </w:p>
    <w:p w14:paraId="1D7AAC1F" w14:textId="77777777" w:rsidR="00AA557D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A417D8">
        <w:rPr>
          <w:rFonts w:ascii="仿宋" w:eastAsia="仿宋" w:hAnsi="仿宋" w:hint="eastAsia"/>
          <w:b/>
          <w:sz w:val="28"/>
          <w:szCs w:val="32"/>
        </w:rPr>
        <w:t>社会2</w:t>
      </w:r>
      <w:r w:rsidRPr="00A417D8">
        <w:rPr>
          <w:rFonts w:ascii="仿宋" w:eastAsia="仿宋" w:hAnsi="仿宋"/>
          <w:b/>
          <w:sz w:val="28"/>
          <w:szCs w:val="32"/>
        </w:rPr>
        <w:t>101</w:t>
      </w:r>
      <w:r w:rsidRPr="00A417D8">
        <w:rPr>
          <w:rFonts w:ascii="仿宋" w:eastAsia="仿宋" w:hAnsi="仿宋" w:hint="eastAsia"/>
          <w:b/>
          <w:sz w:val="28"/>
          <w:szCs w:val="32"/>
        </w:rPr>
        <w:t>班（刘丹）：</w:t>
      </w:r>
      <w:r w:rsidRPr="00A417D8">
        <w:rPr>
          <w:rFonts w:ascii="仿宋" w:eastAsia="仿宋" w:hAnsi="仿宋" w:hint="eastAsia"/>
          <w:bCs/>
          <w:sz w:val="28"/>
          <w:szCs w:val="32"/>
        </w:rPr>
        <w:t>威廉 怀特《街角社会》、林耀华《金翼》、福柯《规则与惩罚》</w:t>
      </w:r>
    </w:p>
    <w:p w14:paraId="0629D99D" w14:textId="77777777" w:rsidR="00AA557D" w:rsidRPr="00A417D8" w:rsidRDefault="00AA557D" w:rsidP="00AA557D">
      <w:pPr>
        <w:jc w:val="left"/>
        <w:rPr>
          <w:rFonts w:ascii="仿宋" w:eastAsia="仿宋" w:hAnsi="仿宋"/>
          <w:b/>
          <w:sz w:val="28"/>
          <w:szCs w:val="32"/>
        </w:rPr>
      </w:pPr>
      <w:r w:rsidRPr="00A417D8">
        <w:rPr>
          <w:rFonts w:ascii="仿宋" w:eastAsia="仿宋" w:hAnsi="仿宋" w:hint="eastAsia"/>
          <w:b/>
          <w:sz w:val="28"/>
          <w:szCs w:val="32"/>
        </w:rPr>
        <w:t>哲学2</w:t>
      </w:r>
      <w:r w:rsidRPr="00A417D8">
        <w:rPr>
          <w:rFonts w:ascii="仿宋" w:eastAsia="仿宋" w:hAnsi="仿宋"/>
          <w:b/>
          <w:sz w:val="28"/>
          <w:szCs w:val="32"/>
        </w:rPr>
        <w:t>101</w:t>
      </w:r>
      <w:r w:rsidRPr="00A417D8">
        <w:rPr>
          <w:rFonts w:ascii="仿宋" w:eastAsia="仿宋" w:hAnsi="仿宋" w:hint="eastAsia"/>
          <w:b/>
          <w:sz w:val="28"/>
          <w:szCs w:val="32"/>
        </w:rPr>
        <w:t>班</w:t>
      </w:r>
      <w:r>
        <w:rPr>
          <w:rFonts w:ascii="仿宋" w:eastAsia="仿宋" w:hAnsi="仿宋" w:hint="eastAsia"/>
          <w:b/>
          <w:sz w:val="28"/>
          <w:szCs w:val="32"/>
        </w:rPr>
        <w:t>（</w:t>
      </w:r>
      <w:r w:rsidRPr="002C52B2">
        <w:rPr>
          <w:rFonts w:ascii="仿宋" w:eastAsia="仿宋" w:hAnsi="仿宋"/>
          <w:b/>
          <w:sz w:val="28"/>
          <w:szCs w:val="32"/>
        </w:rPr>
        <w:t>柳丹飞</w:t>
      </w:r>
      <w:r w:rsidRPr="002C52B2">
        <w:rPr>
          <w:rFonts w:ascii="仿宋" w:eastAsia="仿宋" w:hAnsi="仿宋" w:hint="eastAsia"/>
          <w:b/>
          <w:sz w:val="28"/>
          <w:szCs w:val="32"/>
        </w:rPr>
        <w:t>）</w:t>
      </w:r>
      <w:r>
        <w:rPr>
          <w:rFonts w:ascii="仿宋" w:eastAsia="仿宋" w:hAnsi="仿宋" w:hint="eastAsia"/>
          <w:b/>
          <w:sz w:val="28"/>
          <w:szCs w:val="32"/>
        </w:rPr>
        <w:t>：</w:t>
      </w:r>
    </w:p>
    <w:p w14:paraId="0E8DFFEE" w14:textId="77777777" w:rsidR="00AA557D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A417D8">
        <w:rPr>
          <w:rFonts w:ascii="仿宋" w:eastAsia="仿宋" w:hAnsi="仿宋" w:hint="eastAsia"/>
          <w:bCs/>
          <w:sz w:val="28"/>
          <w:szCs w:val="32"/>
        </w:rPr>
        <w:t>西</w:t>
      </w:r>
      <w:proofErr w:type="gramStart"/>
      <w:r w:rsidRPr="00A417D8">
        <w:rPr>
          <w:rFonts w:ascii="仿宋" w:eastAsia="仿宋" w:hAnsi="仿宋" w:hint="eastAsia"/>
          <w:bCs/>
          <w:sz w:val="28"/>
          <w:szCs w:val="32"/>
        </w:rPr>
        <w:t>哲可以</w:t>
      </w:r>
      <w:proofErr w:type="gramEnd"/>
      <w:r w:rsidRPr="00A417D8">
        <w:rPr>
          <w:rFonts w:ascii="仿宋" w:eastAsia="仿宋" w:hAnsi="仿宋" w:hint="eastAsia"/>
          <w:bCs/>
          <w:sz w:val="28"/>
          <w:szCs w:val="32"/>
        </w:rPr>
        <w:t>看《理想国》《柏拉图对话录》《尼各马可伦理学》《第一哲学沉思集》《利维坦》</w:t>
      </w:r>
      <w:r>
        <w:rPr>
          <w:rFonts w:ascii="仿宋" w:eastAsia="仿宋" w:hAnsi="仿宋" w:hint="eastAsia"/>
          <w:bCs/>
          <w:sz w:val="28"/>
          <w:szCs w:val="32"/>
        </w:rPr>
        <w:t>。</w:t>
      </w:r>
    </w:p>
    <w:p w14:paraId="78A00129" w14:textId="77777777" w:rsidR="00AA557D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proofErr w:type="gramStart"/>
      <w:r w:rsidRPr="00A417D8">
        <w:rPr>
          <w:rFonts w:ascii="仿宋" w:eastAsia="仿宋" w:hAnsi="仿宋" w:hint="eastAsia"/>
          <w:bCs/>
          <w:sz w:val="28"/>
          <w:szCs w:val="32"/>
        </w:rPr>
        <w:t>中哲可以</w:t>
      </w:r>
      <w:proofErr w:type="gramEnd"/>
      <w:r w:rsidRPr="00A417D8">
        <w:rPr>
          <w:rFonts w:ascii="仿宋" w:eastAsia="仿宋" w:hAnsi="仿宋" w:hint="eastAsia"/>
          <w:bCs/>
          <w:sz w:val="28"/>
          <w:szCs w:val="32"/>
        </w:rPr>
        <w:t>看《四书章句集注》《庄子》《近思录》，马哲《黑格尔法哲学批判（导言）》《共产党宣言》《家庭、私有制和国家的起源》。伦理学《论自由》《德性之后》《生命的自主权》上面的书都是一些</w:t>
      </w:r>
      <w:proofErr w:type="gramStart"/>
      <w:r w:rsidRPr="00A417D8">
        <w:rPr>
          <w:rFonts w:ascii="仿宋" w:eastAsia="仿宋" w:hAnsi="仿宋" w:hint="eastAsia"/>
          <w:bCs/>
          <w:sz w:val="28"/>
          <w:szCs w:val="32"/>
        </w:rPr>
        <w:t>中西马</w:t>
      </w:r>
      <w:proofErr w:type="gramEnd"/>
      <w:r w:rsidRPr="00A417D8">
        <w:rPr>
          <w:rFonts w:ascii="仿宋" w:eastAsia="仿宋" w:hAnsi="仿宋" w:hint="eastAsia"/>
          <w:bCs/>
          <w:sz w:val="28"/>
          <w:szCs w:val="32"/>
        </w:rPr>
        <w:t>的经典著作</w:t>
      </w:r>
      <w:r>
        <w:rPr>
          <w:rFonts w:ascii="仿宋" w:eastAsia="仿宋" w:hAnsi="仿宋" w:hint="eastAsia"/>
          <w:bCs/>
          <w:sz w:val="28"/>
          <w:szCs w:val="32"/>
        </w:rPr>
        <w:t>。</w:t>
      </w:r>
    </w:p>
    <w:p w14:paraId="2D596879" w14:textId="77777777" w:rsidR="00AA557D" w:rsidRPr="00A417D8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A417D8">
        <w:rPr>
          <w:rFonts w:ascii="仿宋" w:eastAsia="仿宋" w:hAnsi="仿宋" w:hint="eastAsia"/>
          <w:bCs/>
          <w:sz w:val="28"/>
          <w:szCs w:val="32"/>
        </w:rPr>
        <w:t>如果同学们读起来比较吃力的话可以先读这样一些入门书籍《哲学的故事》《你的第一本哲学书》《大问题：简明哲学导论》《织梦人》《哲学的慰藉》《以和平看待发展》</w:t>
      </w:r>
      <w:r>
        <w:rPr>
          <w:rFonts w:ascii="仿宋" w:eastAsia="仿宋" w:hAnsi="仿宋" w:hint="eastAsia"/>
          <w:bCs/>
          <w:sz w:val="28"/>
          <w:szCs w:val="32"/>
        </w:rPr>
        <w:t>。</w:t>
      </w:r>
    </w:p>
    <w:p w14:paraId="5A09B70F" w14:textId="77777777" w:rsidR="00AA557D" w:rsidRPr="0055200F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国政2001班（李明月）：</w:t>
      </w:r>
      <w:r w:rsidRPr="0055200F">
        <w:rPr>
          <w:rFonts w:ascii="仿宋" w:eastAsia="仿宋" w:hAnsi="仿宋" w:hint="eastAsia"/>
          <w:bCs/>
          <w:sz w:val="28"/>
          <w:szCs w:val="32"/>
        </w:rPr>
        <w:t>《国家间政治-寻求权力与和平的斗争》</w:t>
      </w:r>
    </w:p>
    <w:p w14:paraId="41C090C4" w14:textId="77777777" w:rsidR="00AA557D" w:rsidRPr="0055200F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55200F">
        <w:rPr>
          <w:rFonts w:ascii="仿宋" w:eastAsia="仿宋" w:hAnsi="仿宋" w:hint="eastAsia"/>
          <w:bCs/>
          <w:sz w:val="28"/>
          <w:szCs w:val="32"/>
        </w:rPr>
        <w:t>《理解国际冲突：理论与历史》《国际政治中的知觉与错误知觉》</w:t>
      </w:r>
    </w:p>
    <w:p w14:paraId="137E92A3" w14:textId="77777777" w:rsidR="00AA557D" w:rsidRPr="0055200F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55200F">
        <w:rPr>
          <w:rFonts w:ascii="仿宋" w:eastAsia="仿宋" w:hAnsi="仿宋" w:hint="eastAsia"/>
          <w:bCs/>
          <w:sz w:val="28"/>
          <w:szCs w:val="32"/>
        </w:rPr>
        <w:t>《人、国家与恐惧-后冷战时代的国际安全研究议程》</w:t>
      </w:r>
    </w:p>
    <w:p w14:paraId="79CC2C1C" w14:textId="77777777" w:rsidR="00AA557D" w:rsidRDefault="00AA557D" w:rsidP="00AA557D">
      <w:pPr>
        <w:jc w:val="lef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lastRenderedPageBreak/>
        <w:t>社会2001班（熊波）：</w:t>
      </w:r>
    </w:p>
    <w:p w14:paraId="28C53784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/>
          <w:bCs/>
          <w:sz w:val="28"/>
          <w:szCs w:val="32"/>
        </w:rPr>
        <w:t xml:space="preserve"> </w:t>
      </w:r>
      <w:r w:rsidRPr="00965DE0">
        <w:rPr>
          <w:rFonts w:ascii="仿宋" w:eastAsia="仿宋" w:hAnsi="仿宋"/>
          <w:bCs/>
          <w:sz w:val="28"/>
          <w:szCs w:val="32"/>
        </w:rPr>
        <w:t>1.【英】卡尔·波兰尼</w:t>
      </w:r>
      <w:r w:rsidRPr="00965DE0">
        <w:rPr>
          <w:rFonts w:ascii="仿宋" w:eastAsia="仿宋" w:hAnsi="仿宋" w:hint="eastAsia"/>
          <w:bCs/>
          <w:sz w:val="28"/>
          <w:szCs w:val="32"/>
        </w:rPr>
        <w:t>：</w:t>
      </w:r>
      <w:r w:rsidRPr="00965DE0">
        <w:rPr>
          <w:rFonts w:ascii="仿宋" w:eastAsia="仿宋" w:hAnsi="仿宋"/>
          <w:bCs/>
          <w:sz w:val="28"/>
          <w:szCs w:val="32"/>
        </w:rPr>
        <w:t>《大转型：我们时代的政治与经济起源》，浙江人民出版社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2007</w:t>
      </w:r>
    </w:p>
    <w:p w14:paraId="30EF9AD8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2.【印度】阿马蒂亚·森</w:t>
      </w:r>
      <w:r w:rsidRPr="00965DE0">
        <w:rPr>
          <w:rFonts w:ascii="仿宋" w:eastAsia="仿宋" w:hAnsi="仿宋" w:hint="eastAsia"/>
          <w:bCs/>
          <w:sz w:val="28"/>
          <w:szCs w:val="32"/>
        </w:rPr>
        <w:t>：</w:t>
      </w:r>
      <w:r w:rsidRPr="00965DE0">
        <w:rPr>
          <w:rFonts w:ascii="仿宋" w:eastAsia="仿宋" w:hAnsi="仿宋"/>
          <w:bCs/>
          <w:sz w:val="28"/>
          <w:szCs w:val="32"/>
        </w:rPr>
        <w:t>《以自由看待发展》，中国人民大学出版社，2006</w:t>
      </w:r>
    </w:p>
    <w:p w14:paraId="73142CC7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3. 彼得.伯格著，何道宽译，《与社会学同游：人文主义的视角》，北京大学出版社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2014</w:t>
      </w:r>
    </w:p>
    <w:p w14:paraId="6806C61A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4. 艾利阿斯著，王佩莉，袁志英译，《文明的进程》，上海译文出版社，2013</w:t>
      </w:r>
    </w:p>
    <w:p w14:paraId="66EABE5E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5. 威廉·富特·怀特,《街角社会》， 黄育馥译， 商务印书馆，2016</w:t>
      </w:r>
    </w:p>
    <w:p w14:paraId="5695FDB4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6. 米歇尔·福柯，《规训与惩罚》， 刘北成、杨远婴译，三联书店，2013</w:t>
      </w:r>
    </w:p>
    <w:p w14:paraId="5332CF43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7</w:t>
      </w:r>
      <w:r w:rsidRPr="00965DE0">
        <w:rPr>
          <w:rFonts w:ascii="仿宋" w:eastAsia="仿宋" w:hAnsi="仿宋"/>
          <w:bCs/>
          <w:sz w:val="28"/>
          <w:szCs w:val="32"/>
        </w:rPr>
        <w:t>. 陈龙，《探寻社会学之旅 20位美国社会学家眼中的社会学》，北京大学出版社，2019</w:t>
      </w:r>
    </w:p>
    <w:p w14:paraId="5F461441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8. 安东尼·吉登斯，《现代性的后果》，译林出版社，2000</w:t>
      </w:r>
    </w:p>
    <w:p w14:paraId="1E83F66E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9</w:t>
      </w:r>
      <w:r w:rsidRPr="00965DE0">
        <w:rPr>
          <w:rFonts w:ascii="仿宋" w:eastAsia="仿宋" w:hAnsi="仿宋"/>
          <w:bCs/>
          <w:sz w:val="28"/>
          <w:szCs w:val="32"/>
        </w:rPr>
        <w:t>. 塞缪尔·亨廷顿，《文明的冲突》 ，新华出版社，2013</w:t>
      </w:r>
    </w:p>
    <w:p w14:paraId="47919441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1</w:t>
      </w:r>
      <w:r w:rsidRPr="00965DE0">
        <w:rPr>
          <w:rFonts w:ascii="仿宋" w:eastAsia="仿宋" w:hAnsi="仿宋"/>
          <w:bCs/>
          <w:sz w:val="28"/>
          <w:szCs w:val="32"/>
        </w:rPr>
        <w:t>0. 林耀华，《金翼》，生活.读书.新知三联书店，2015</w:t>
      </w:r>
    </w:p>
    <w:p w14:paraId="36F16797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11. 曹锦清，《黄河边的中国》（上、下），上海文艺出版社，2013</w:t>
      </w:r>
    </w:p>
    <w:p w14:paraId="661FEDDC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1</w:t>
      </w:r>
      <w:r w:rsidRPr="00965DE0">
        <w:rPr>
          <w:rFonts w:ascii="仿宋" w:eastAsia="仿宋" w:hAnsi="仿宋"/>
          <w:bCs/>
          <w:sz w:val="28"/>
          <w:szCs w:val="32"/>
        </w:rPr>
        <w:t>2. 孔飞力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叫魂：1768年中国妖术大恐慌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上海三联书店</w:t>
      </w:r>
    </w:p>
    <w:p w14:paraId="71F5013D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13. 凡勃伦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有闲阶级论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商务印书馆</w:t>
      </w:r>
    </w:p>
    <w:p w14:paraId="5F3D65B6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14. 理查德·道金斯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自私的基因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中信出版社</w:t>
      </w:r>
    </w:p>
    <w:p w14:paraId="5173EE54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lastRenderedPageBreak/>
        <w:t>15. 托马斯·库恩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科学革命的结构（第4版）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北京大学出版社</w:t>
      </w:r>
    </w:p>
    <w:p w14:paraId="678AE5FA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16. 保罗·福塞尔</w:t>
      </w:r>
      <w:r w:rsidRPr="00965DE0">
        <w:rPr>
          <w:rFonts w:ascii="仿宋" w:eastAsia="仿宋" w:hAnsi="仿宋" w:hint="eastAsia"/>
          <w:bCs/>
          <w:sz w:val="28"/>
          <w:szCs w:val="32"/>
        </w:rPr>
        <w:t>著，</w:t>
      </w:r>
      <w:r w:rsidRPr="00965DE0">
        <w:rPr>
          <w:rFonts w:ascii="仿宋" w:eastAsia="仿宋" w:hAnsi="仿宋"/>
          <w:bCs/>
          <w:sz w:val="28"/>
          <w:szCs w:val="32"/>
        </w:rPr>
        <w:t>梁丽真</w:t>
      </w:r>
      <w:r w:rsidRPr="00965DE0">
        <w:rPr>
          <w:rFonts w:ascii="仿宋" w:eastAsia="仿宋" w:hAnsi="仿宋" w:hint="eastAsia"/>
          <w:bCs/>
          <w:sz w:val="28"/>
          <w:szCs w:val="32"/>
        </w:rPr>
        <w:t>、</w:t>
      </w:r>
      <w:r w:rsidRPr="00965DE0">
        <w:rPr>
          <w:rFonts w:ascii="仿宋" w:eastAsia="仿宋" w:hAnsi="仿宋"/>
          <w:bCs/>
          <w:sz w:val="28"/>
          <w:szCs w:val="32"/>
        </w:rPr>
        <w:t>乐涛</w:t>
      </w:r>
      <w:r w:rsidRPr="00965DE0">
        <w:rPr>
          <w:rFonts w:ascii="仿宋" w:eastAsia="仿宋" w:hAnsi="仿宋" w:hint="eastAsia"/>
          <w:bCs/>
          <w:sz w:val="28"/>
          <w:szCs w:val="32"/>
        </w:rPr>
        <w:t>、</w:t>
      </w:r>
      <w:r w:rsidRPr="00965DE0">
        <w:rPr>
          <w:rFonts w:ascii="仿宋" w:eastAsia="仿宋" w:hAnsi="仿宋"/>
          <w:bCs/>
          <w:sz w:val="28"/>
          <w:szCs w:val="32"/>
        </w:rPr>
        <w:t>石涛译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格调（社会等级与生活品味修订第3版）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后浪出版公司</w:t>
      </w:r>
    </w:p>
    <w:p w14:paraId="56A5A360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17. 福柯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疯癫与文明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生活读书新知三联书店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 xml:space="preserve"> 2012</w:t>
      </w:r>
    </w:p>
    <w:p w14:paraId="2B7987DF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1</w:t>
      </w:r>
      <w:r w:rsidRPr="00965DE0">
        <w:rPr>
          <w:rFonts w:ascii="仿宋" w:eastAsia="仿宋" w:hAnsi="仿宋"/>
          <w:bCs/>
          <w:sz w:val="28"/>
          <w:szCs w:val="32"/>
        </w:rPr>
        <w:t>8. 吉登斯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现代性与自我认同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中国人民大学出版社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2016</w:t>
      </w:r>
    </w:p>
    <w:p w14:paraId="705E425C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19. 弗洛姆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《爱的艺术》，上海译文出版社</w:t>
      </w:r>
    </w:p>
    <w:p w14:paraId="6B24C725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20.</w:t>
      </w:r>
      <w:r w:rsidRPr="00965DE0">
        <w:rPr>
          <w:rFonts w:ascii="仿宋" w:eastAsia="仿宋" w:hAnsi="仿宋" w:hint="eastAsia"/>
          <w:bCs/>
          <w:sz w:val="28"/>
          <w:szCs w:val="32"/>
        </w:rPr>
        <w:t xml:space="preserve"> </w:t>
      </w:r>
      <w:r w:rsidRPr="00965DE0">
        <w:rPr>
          <w:rFonts w:ascii="仿宋" w:eastAsia="仿宋" w:hAnsi="仿宋"/>
          <w:bCs/>
          <w:sz w:val="28"/>
          <w:szCs w:val="32"/>
        </w:rPr>
        <w:t>弗洛姆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《健全的社会》，上海译文出版社</w:t>
      </w:r>
    </w:p>
    <w:p w14:paraId="7CF8BCDD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21. 罗伯特·</w:t>
      </w:r>
      <w:proofErr w:type="gramStart"/>
      <w:r w:rsidRPr="00965DE0">
        <w:rPr>
          <w:rFonts w:ascii="仿宋" w:eastAsia="仿宋" w:hAnsi="仿宋"/>
          <w:bCs/>
          <w:sz w:val="28"/>
          <w:szCs w:val="32"/>
        </w:rPr>
        <w:t>帕特南</w:t>
      </w:r>
      <w:r w:rsidRPr="00965DE0">
        <w:rPr>
          <w:rFonts w:ascii="仿宋" w:eastAsia="仿宋" w:hAnsi="仿宋" w:hint="eastAsia"/>
          <w:bCs/>
          <w:sz w:val="28"/>
          <w:szCs w:val="32"/>
        </w:rPr>
        <w:t>著</w:t>
      </w:r>
      <w:proofErr w:type="gramEnd"/>
      <w:r w:rsidRPr="00965DE0">
        <w:rPr>
          <w:rFonts w:ascii="仿宋" w:eastAsia="仿宋" w:hAnsi="仿宋"/>
          <w:bCs/>
          <w:sz w:val="28"/>
          <w:szCs w:val="32"/>
        </w:rPr>
        <w:t>，田雷、宋昕译，《我们的孩子》，北京：中国政法大学出版社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2017</w:t>
      </w:r>
    </w:p>
    <w:p w14:paraId="6D72762D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2</w:t>
      </w:r>
      <w:r w:rsidRPr="00965DE0">
        <w:rPr>
          <w:rFonts w:ascii="仿宋" w:eastAsia="仿宋" w:hAnsi="仿宋"/>
          <w:bCs/>
          <w:sz w:val="28"/>
          <w:szCs w:val="32"/>
        </w:rPr>
        <w:t>2. 贾雷德·戴蒙德</w:t>
      </w:r>
      <w:r w:rsidRPr="00965DE0">
        <w:rPr>
          <w:rFonts w:ascii="仿宋" w:eastAsia="仿宋" w:hAnsi="仿宋" w:hint="eastAsia"/>
          <w:bCs/>
          <w:sz w:val="28"/>
          <w:szCs w:val="32"/>
        </w:rPr>
        <w:t>著</w:t>
      </w:r>
      <w:r w:rsidRPr="00965DE0">
        <w:rPr>
          <w:rFonts w:ascii="仿宋" w:eastAsia="仿宋" w:hAnsi="仿宋"/>
          <w:bCs/>
          <w:sz w:val="28"/>
          <w:szCs w:val="32"/>
        </w:rPr>
        <w:t>，谢延光译，《枪炮、病菌与钢铁》，上海：上海译文出版社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2016</w:t>
      </w:r>
    </w:p>
    <w:p w14:paraId="5B2C7AFB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23. 安妮特·拉鲁，张旭</w:t>
      </w:r>
      <w:r w:rsidRPr="00965DE0">
        <w:rPr>
          <w:rFonts w:ascii="仿宋" w:eastAsia="仿宋" w:hAnsi="仿宋" w:hint="eastAsia"/>
          <w:bCs/>
          <w:sz w:val="28"/>
          <w:szCs w:val="32"/>
        </w:rPr>
        <w:t>译，</w:t>
      </w:r>
      <w:r w:rsidRPr="00965DE0">
        <w:rPr>
          <w:rFonts w:ascii="仿宋" w:eastAsia="仿宋" w:hAnsi="仿宋"/>
          <w:bCs/>
          <w:sz w:val="28"/>
          <w:szCs w:val="32"/>
        </w:rPr>
        <w:t>《不平等的童年》，北京大学出版社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2010</w:t>
      </w:r>
    </w:p>
    <w:p w14:paraId="5476D8E8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2</w:t>
      </w:r>
      <w:r w:rsidRPr="00965DE0">
        <w:rPr>
          <w:rFonts w:ascii="仿宋" w:eastAsia="仿宋" w:hAnsi="仿宋"/>
          <w:bCs/>
          <w:sz w:val="28"/>
          <w:szCs w:val="32"/>
        </w:rPr>
        <w:t xml:space="preserve">4. </w:t>
      </w:r>
      <w:r w:rsidRPr="00965DE0">
        <w:rPr>
          <w:rFonts w:ascii="仿宋" w:eastAsia="仿宋" w:hAnsi="仿宋" w:hint="eastAsia"/>
          <w:bCs/>
          <w:sz w:val="28"/>
          <w:szCs w:val="32"/>
        </w:rPr>
        <w:t>素德</w:t>
      </w:r>
      <w:r w:rsidRPr="00965DE0">
        <w:rPr>
          <w:rFonts w:ascii="仿宋" w:eastAsia="仿宋" w:hAnsi="仿宋"/>
          <w:bCs/>
          <w:sz w:val="28"/>
          <w:szCs w:val="32"/>
        </w:rPr>
        <w:t>·</w:t>
      </w:r>
      <w:r w:rsidRPr="00965DE0">
        <w:rPr>
          <w:rFonts w:ascii="仿宋" w:eastAsia="仿宋" w:hAnsi="仿宋" w:hint="eastAsia"/>
          <w:bCs/>
          <w:sz w:val="28"/>
          <w:szCs w:val="32"/>
        </w:rPr>
        <w:t>文卡特斯，孙飞宇译，《城中城》，上海人民出版社，2</w:t>
      </w:r>
      <w:r w:rsidRPr="00965DE0">
        <w:rPr>
          <w:rFonts w:ascii="仿宋" w:eastAsia="仿宋" w:hAnsi="仿宋"/>
          <w:bCs/>
          <w:sz w:val="28"/>
          <w:szCs w:val="32"/>
        </w:rPr>
        <w:t>016</w:t>
      </w:r>
    </w:p>
    <w:p w14:paraId="175AFAC8" w14:textId="77777777" w:rsidR="00AA557D" w:rsidRPr="003B301F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哲学2001班（侯旎）：</w:t>
      </w:r>
      <w:r>
        <w:rPr>
          <w:rFonts w:ascii="仿宋" w:eastAsia="仿宋" w:hAnsi="仿宋" w:hint="eastAsia"/>
          <w:bCs/>
          <w:sz w:val="28"/>
          <w:szCs w:val="32"/>
        </w:rPr>
        <w:t>江天</w:t>
      </w:r>
      <w:proofErr w:type="gramStart"/>
      <w:r>
        <w:rPr>
          <w:rFonts w:ascii="仿宋" w:eastAsia="仿宋" w:hAnsi="仿宋" w:hint="eastAsia"/>
          <w:bCs/>
          <w:sz w:val="28"/>
          <w:szCs w:val="32"/>
        </w:rPr>
        <w:t>骥</w:t>
      </w:r>
      <w:proofErr w:type="gramEnd"/>
      <w:r>
        <w:rPr>
          <w:rFonts w:ascii="仿宋" w:eastAsia="仿宋" w:hAnsi="仿宋" w:hint="eastAsia"/>
          <w:bCs/>
          <w:sz w:val="28"/>
          <w:szCs w:val="32"/>
        </w:rPr>
        <w:t>的《逻辑经验主义的认识论》</w:t>
      </w:r>
      <w:r w:rsidRPr="003B301F">
        <w:rPr>
          <w:rFonts w:ascii="仿宋" w:eastAsia="仿宋" w:hAnsi="仿宋" w:hint="eastAsia"/>
          <w:bCs/>
          <w:sz w:val="28"/>
          <w:szCs w:val="32"/>
        </w:rPr>
        <w:t>，罗素的《哲学问题》</w:t>
      </w:r>
      <w:r>
        <w:rPr>
          <w:rFonts w:ascii="仿宋" w:eastAsia="仿宋" w:hAnsi="仿宋" w:hint="eastAsia"/>
          <w:bCs/>
          <w:sz w:val="28"/>
          <w:szCs w:val="32"/>
        </w:rPr>
        <w:t>，Gr</w:t>
      </w:r>
      <w:r>
        <w:rPr>
          <w:rFonts w:ascii="仿宋" w:eastAsia="仿宋" w:hAnsi="仿宋"/>
          <w:bCs/>
          <w:sz w:val="28"/>
          <w:szCs w:val="32"/>
        </w:rPr>
        <w:t>aham priest</w:t>
      </w:r>
      <w:r>
        <w:rPr>
          <w:rFonts w:ascii="仿宋" w:eastAsia="仿宋" w:hAnsi="仿宋" w:hint="eastAsia"/>
          <w:bCs/>
          <w:sz w:val="28"/>
          <w:szCs w:val="32"/>
        </w:rPr>
        <w:t>的《简明逻辑学》（有中译本）</w:t>
      </w:r>
    </w:p>
    <w:p w14:paraId="358F0F01" w14:textId="77777777" w:rsidR="00677F16" w:rsidRDefault="00677F16" w:rsidP="00677F16">
      <w:pPr>
        <w:jc w:val="lef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国政1901班（臧扬勤）：</w:t>
      </w:r>
    </w:p>
    <w:p w14:paraId="4C3F5E5F" w14:textId="77777777" w:rsidR="00677F16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 w:rsidRPr="00C9233E">
        <w:rPr>
          <w:rFonts w:ascii="仿宋" w:eastAsia="仿宋" w:hAnsi="仿宋"/>
          <w:bCs/>
          <w:sz w:val="28"/>
          <w:szCs w:val="32"/>
        </w:rPr>
        <w:t>1.罗伯特·杰维斯：国际政治中的知觉与错误知觉。</w:t>
      </w:r>
    </w:p>
    <w:p w14:paraId="36144784" w14:textId="77777777" w:rsidR="00677F16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 w:rsidRPr="00C9233E">
        <w:rPr>
          <w:rFonts w:ascii="仿宋" w:eastAsia="仿宋" w:hAnsi="仿宋"/>
          <w:bCs/>
          <w:sz w:val="28"/>
          <w:szCs w:val="32"/>
        </w:rPr>
        <w:t>2.汉斯·摩根索：国家间政治：权力斗争与和平。</w:t>
      </w:r>
    </w:p>
    <w:p w14:paraId="43086719" w14:textId="77777777" w:rsidR="00677F16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 w:rsidRPr="00C9233E">
        <w:rPr>
          <w:rFonts w:ascii="仿宋" w:eastAsia="仿宋" w:hAnsi="仿宋"/>
          <w:bCs/>
          <w:sz w:val="28"/>
          <w:szCs w:val="32"/>
        </w:rPr>
        <w:t>3.约翰·米尔斯海默：大国政治的悲剧。</w:t>
      </w:r>
    </w:p>
    <w:p w14:paraId="3468033F" w14:textId="77777777" w:rsidR="00677F16" w:rsidRPr="00EB3B94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 w:rsidRPr="00C9233E">
        <w:rPr>
          <w:rFonts w:ascii="仿宋" w:eastAsia="仿宋" w:hAnsi="仿宋"/>
          <w:bCs/>
          <w:sz w:val="28"/>
          <w:szCs w:val="32"/>
        </w:rPr>
        <w:t>版本最好选择最新版。</w:t>
      </w:r>
    </w:p>
    <w:p w14:paraId="53E76AD4" w14:textId="77777777" w:rsidR="00677F16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lastRenderedPageBreak/>
        <w:t>哲学1901班（何建锋）：</w:t>
      </w:r>
      <w:r>
        <w:rPr>
          <w:rFonts w:ascii="仿宋" w:eastAsia="仿宋" w:hAnsi="仿宋" w:hint="eastAsia"/>
          <w:bCs/>
          <w:sz w:val="28"/>
          <w:szCs w:val="32"/>
        </w:rPr>
        <w:t>《弗雷格思想研究》</w:t>
      </w:r>
    </w:p>
    <w:p w14:paraId="6FFA2E0A" w14:textId="77777777" w:rsidR="00677F16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 w:rsidRPr="00024E25">
        <w:rPr>
          <w:rFonts w:ascii="仿宋" w:eastAsia="仿宋" w:hAnsi="仿宋" w:hint="eastAsia"/>
          <w:b/>
          <w:sz w:val="28"/>
          <w:szCs w:val="32"/>
        </w:rPr>
        <w:t>社会1</w:t>
      </w:r>
      <w:r w:rsidRPr="00024E25">
        <w:rPr>
          <w:rFonts w:ascii="仿宋" w:eastAsia="仿宋" w:hAnsi="仿宋"/>
          <w:b/>
          <w:sz w:val="28"/>
          <w:szCs w:val="32"/>
        </w:rPr>
        <w:t>901</w:t>
      </w:r>
      <w:r w:rsidRPr="00024E25">
        <w:rPr>
          <w:rFonts w:ascii="仿宋" w:eastAsia="仿宋" w:hAnsi="仿宋" w:hint="eastAsia"/>
          <w:b/>
          <w:sz w:val="28"/>
          <w:szCs w:val="32"/>
        </w:rPr>
        <w:t>班（高飞）</w:t>
      </w:r>
      <w:r>
        <w:rPr>
          <w:rFonts w:ascii="仿宋" w:eastAsia="仿宋" w:hAnsi="仿宋" w:hint="eastAsia"/>
          <w:b/>
          <w:sz w:val="28"/>
          <w:szCs w:val="32"/>
        </w:rPr>
        <w:t>：</w:t>
      </w:r>
      <w:r w:rsidRPr="00024E25">
        <w:rPr>
          <w:rFonts w:ascii="仿宋" w:eastAsia="仿宋" w:hAnsi="仿宋" w:hint="eastAsia"/>
          <w:bCs/>
          <w:sz w:val="28"/>
          <w:szCs w:val="32"/>
        </w:rPr>
        <w:t>米尔斯《社会学的想象力》</w:t>
      </w:r>
    </w:p>
    <w:p w14:paraId="18538FF8" w14:textId="77777777" w:rsidR="00AA557D" w:rsidRPr="00677F16" w:rsidRDefault="00AA557D" w:rsidP="00AA557D"/>
    <w:p w14:paraId="606CDFF6" w14:textId="77777777" w:rsidR="00CC5351" w:rsidRPr="00AA557D" w:rsidRDefault="006C0F6C"/>
    <w:sectPr w:rsidR="00CC5351" w:rsidRPr="00AA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8550" w14:textId="77777777" w:rsidR="006C0F6C" w:rsidRDefault="006C0F6C" w:rsidP="00AA557D">
      <w:r>
        <w:separator/>
      </w:r>
    </w:p>
  </w:endnote>
  <w:endnote w:type="continuationSeparator" w:id="0">
    <w:p w14:paraId="4ACAA83A" w14:textId="77777777" w:rsidR="006C0F6C" w:rsidRDefault="006C0F6C" w:rsidP="00AA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5ABB" w14:textId="77777777" w:rsidR="006C0F6C" w:rsidRDefault="006C0F6C" w:rsidP="00AA557D">
      <w:r>
        <w:separator/>
      </w:r>
    </w:p>
  </w:footnote>
  <w:footnote w:type="continuationSeparator" w:id="0">
    <w:p w14:paraId="5446D5A6" w14:textId="77777777" w:rsidR="006C0F6C" w:rsidRDefault="006C0F6C" w:rsidP="00AA5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12"/>
    <w:rsid w:val="00197EA6"/>
    <w:rsid w:val="004A18FC"/>
    <w:rsid w:val="004E2AC8"/>
    <w:rsid w:val="00677F16"/>
    <w:rsid w:val="00696204"/>
    <w:rsid w:val="006A46D7"/>
    <w:rsid w:val="006C0F6C"/>
    <w:rsid w:val="009207A5"/>
    <w:rsid w:val="00AA557D"/>
    <w:rsid w:val="00D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1084"/>
  <w15:chartTrackingRefBased/>
  <w15:docId w15:val="{2E513DF9-569A-4C2A-9CFF-F552EFBA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5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5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liquor .</dc:creator>
  <cp:keywords/>
  <dc:description/>
  <cp:lastModifiedBy>liquor .</cp:lastModifiedBy>
  <cp:revision>2</cp:revision>
  <dcterms:created xsi:type="dcterms:W3CDTF">2022-03-10T06:14:00Z</dcterms:created>
  <dcterms:modified xsi:type="dcterms:W3CDTF">2022-03-10T06:14:00Z</dcterms:modified>
</cp:coreProperties>
</file>